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MD </w:t>
      </w:r>
    </w:p>
    <w:p w:rsidR="00000000" w:rsidDel="00000000" w:rsidP="00000000" w:rsidRDefault="00000000" w:rsidRPr="00000000" w14:paraId="00000002">
      <w:pPr>
        <w:spacing w:after="240" w:before="240" w:line="276" w:lineRule="auto"/>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b w:val="1"/>
          <w:sz w:val="28"/>
          <w:szCs w:val="28"/>
          <w:rtl w:val="0"/>
        </w:rPr>
        <w:t xml:space="preserve">Note : Please add your feedback in red colour. Thank you</w:t>
      </w:r>
      <w:r w:rsidDel="00000000" w:rsidR="00000000" w:rsidRPr="00000000">
        <w:rPr>
          <w:rtl w:val="0"/>
        </w:rPr>
      </w:r>
    </w:p>
    <w:p w:rsidR="00000000" w:rsidDel="00000000" w:rsidP="00000000" w:rsidRDefault="00000000" w:rsidRPr="00000000" w14:paraId="0000000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#01 - ECIDINING PDF EXTRACTION</w:t>
      </w:r>
    </w:p>
    <w:p w:rsidR="00000000" w:rsidDel="00000000" w:rsidP="00000000" w:rsidRDefault="00000000" w:rsidRPr="00000000" w14:paraId="0000000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36900"/>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 : </w:t>
      </w:r>
    </w:p>
    <w:p w:rsidR="00000000" w:rsidDel="00000000" w:rsidP="00000000" w:rsidRDefault="00000000" w:rsidRPr="00000000" w14:paraId="00000006">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369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 : </w:t>
      </w:r>
    </w:p>
    <w:p w:rsidR="00000000" w:rsidDel="00000000" w:rsidP="00000000" w:rsidRDefault="00000000" w:rsidRPr="00000000" w14:paraId="0000000B">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36900"/>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 : </w:t>
      </w:r>
    </w:p>
    <w:p w:rsidR="00000000" w:rsidDel="00000000" w:rsidP="00000000" w:rsidRDefault="00000000" w:rsidRPr="00000000" w14:paraId="00000011">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#02 - Carmet Catalog Page pdf extraction</w:t>
      </w:r>
    </w:p>
    <w:p w:rsidR="00000000" w:rsidDel="00000000" w:rsidP="00000000" w:rsidRDefault="00000000" w:rsidRPr="00000000" w14:paraId="0000001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369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 : </w:t>
      </w:r>
    </w:p>
    <w:p w:rsidR="00000000" w:rsidDel="00000000" w:rsidP="00000000" w:rsidRDefault="00000000" w:rsidRPr="00000000" w14:paraId="00000018">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this page, should we extract only the standard features text as construction and the options text as additional info? If any other information from this page is required, please notify us</w:t>
      </w:r>
    </w:p>
    <w:p w:rsidR="00000000" w:rsidDel="00000000" w:rsidP="00000000" w:rsidRDefault="00000000" w:rsidRPr="00000000" w14:paraId="0000001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 : </w:t>
      </w:r>
    </w:p>
    <w:p w:rsidR="00000000" w:rsidDel="00000000" w:rsidP="00000000" w:rsidRDefault="00000000" w:rsidRPr="00000000" w14:paraId="0000001D">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#03 - Revised MD attribute template</w:t>
      </w:r>
    </w:p>
    <w:p w:rsidR="00000000" w:rsidDel="00000000" w:rsidP="00000000" w:rsidRDefault="00000000" w:rsidRPr="00000000" w14:paraId="00000022">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Website : </w:t>
      </w:r>
      <w:hyperlink r:id="rId11">
        <w:r w:rsidDel="00000000" w:rsidR="00000000" w:rsidRPr="00000000">
          <w:rPr>
            <w:color w:val="1155cc"/>
            <w:u w:val="single"/>
            <w:rtl w:val="0"/>
          </w:rPr>
          <w:t xml:space="preserve">https://www.mavinfurniture.com</w:t>
        </w:r>
      </w:hyperlink>
      <w:r w:rsidDel="00000000" w:rsidR="00000000" w:rsidRPr="00000000">
        <w:rPr>
          <w:rtl w:val="0"/>
        </w:rPr>
      </w:r>
    </w:p>
    <w:p w:rsidR="00000000" w:rsidDel="00000000" w:rsidP="00000000" w:rsidRDefault="00000000" w:rsidRPr="00000000" w14:paraId="00000023">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 we need to complete the sample template with information that we can extract from each product link page?</w:t>
      </w:r>
    </w:p>
    <w:p w:rsidR="00000000" w:rsidDel="00000000" w:rsidP="00000000" w:rsidRDefault="00000000" w:rsidRPr="00000000" w14:paraId="00000024">
      <w:pPr>
        <w:spacing w:after="240" w:before="24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Response : </w:t>
      </w:r>
    </w:p>
    <w:p w:rsidR="00000000" w:rsidDel="00000000" w:rsidP="00000000" w:rsidRDefault="00000000" w:rsidRPr="00000000" w14:paraId="00000026">
      <w:pPr>
        <w:spacing w:after="240" w:before="24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spacing w:after="240" w:before="24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spacing w:after="240" w:before="24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spacing w:after="240" w:before="24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#04 - I suppose the answer is yes to the previous question. Here are my concerns about data labeling on the website.</w:t>
      </w:r>
    </w:p>
    <w:p w:rsidR="00000000" w:rsidDel="00000000" w:rsidP="00000000" w:rsidRDefault="00000000" w:rsidRPr="00000000" w14:paraId="0000002B">
      <w:pPr>
        <w:numPr>
          <w:ilvl w:val="0"/>
          <w:numId w:val="1"/>
        </w:numPr>
        <w:spacing w:after="240" w:before="240"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Product link  : </w:t>
      </w:r>
      <w:hyperlink r:id="rId12">
        <w:r w:rsidDel="00000000" w:rsidR="00000000" w:rsidRPr="00000000">
          <w:rPr>
            <w:rFonts w:ascii="Times New Roman" w:cs="Times New Roman" w:eastAsia="Times New Roman" w:hAnsi="Times New Roman"/>
            <w:b w:val="1"/>
            <w:color w:val="1155cc"/>
            <w:sz w:val="28"/>
            <w:szCs w:val="28"/>
            <w:u w:val="single"/>
            <w:rtl w:val="0"/>
          </w:rPr>
          <w:t xml:space="preserve">https://www.mavinfurniture.com/products/chairs/dallas/</w:t>
        </w:r>
      </w:hyperlink>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C">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501900"/>
            <wp:effectExtent b="0" l="0" r="0" t="0"/>
            <wp:docPr id="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01900"/>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276"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Response :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25273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Response :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31200" cy="2565400"/>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Response :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mavinfurniture.com" TargetMode="External"/><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hyperlink" Target="https://www.mavinfurniture.com/products/chairs/dalla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